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Grilledutableau"/>
        <w:tblW w:w="1414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828"/>
        <w:gridCol w:w="2829"/>
        <w:gridCol w:w="2829"/>
        <w:gridCol w:w="2829"/>
        <w:gridCol w:w="131"/>
        <w:gridCol w:w="2698"/>
      </w:tblGrid>
      <w:tr>
        <w:trPr/>
        <w:tc>
          <w:tcPr>
            <w:tcW w:w="14144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</w:rPr>
              <w:t>CM1-CM2 A classe de Mme Holy ANDRIAMITANTSOA</w:t>
            </w:r>
          </w:p>
        </w:tc>
      </w:tr>
      <w:tr>
        <w:trPr/>
        <w:tc>
          <w:tcPr>
            <w:tcW w:w="14144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Première semaine</w:t>
            </w:r>
          </w:p>
        </w:tc>
      </w:tr>
      <w:tr>
        <w:trPr/>
        <w:tc>
          <w:tcPr>
            <w:tcW w:w="28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Lundi</w:t>
            </w:r>
          </w:p>
        </w:tc>
        <w:tc>
          <w:tcPr>
            <w:tcW w:w="28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Mardi</w:t>
            </w:r>
          </w:p>
        </w:tc>
        <w:tc>
          <w:tcPr>
            <w:tcW w:w="28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Mercredi</w:t>
            </w:r>
          </w:p>
        </w:tc>
        <w:tc>
          <w:tcPr>
            <w:tcW w:w="28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Jeudi</w:t>
            </w:r>
          </w:p>
        </w:tc>
        <w:tc>
          <w:tcPr>
            <w:tcW w:w="2829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vendredi</w:t>
            </w:r>
          </w:p>
        </w:tc>
      </w:tr>
      <w:tr>
        <w:trPr/>
        <w:tc>
          <w:tcPr>
            <w:tcW w:w="28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Français : Orthographe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  <w:t>Les accords du groupe nominal pour CM1 et CM2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Mathématique : numération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  <w:t>Les millions pour les CM1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  <w:t>Les milliards pour les CM2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Arts plastique : Faire des frises géométriques sur une feuille libre.</w:t>
            </w:r>
          </w:p>
        </w:tc>
        <w:tc>
          <w:tcPr>
            <w:tcW w:w="28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Français : Grammaire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Le complément du nom et le complément du verbe Mathématique : Opération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  <w:t>Multiplication par un nombre à un, deux et trois chiffres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Géographie : apprendre la leçon sur « consommer des fruits et légumes ».</w:t>
            </w:r>
          </w:p>
        </w:tc>
        <w:tc>
          <w:tcPr>
            <w:tcW w:w="28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Français et histoire : Lecture et compréhension.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  <w:t>Lire les textes sur les grands mouvements de la population.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  <w:t>Rechercher dans un dictionnaire les mots difficiles.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Sciences : Apprendre les leçons.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Mathématique : opération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  <w:t>Division par un nombre à un chiffre pour les CM1.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  <w:t>Division par un nombre à deux et trois chiffres pour les CM2.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Français : Conjugaison.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  <w:t>Conjuguer les verbes suivants à l’imparfait : aller, avoir, être, finir, pouvoir, devoir, vouloir, prendre.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Maths : Les fractions.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  <w:t>Faire des applications sur les fractions et mesures de grandeurs.</w:t>
            </w:r>
          </w:p>
        </w:tc>
        <w:tc>
          <w:tcPr>
            <w:tcW w:w="2829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Français : Orthographe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  <w:t xml:space="preserve">S’exercer sur les sons </w:t>
            </w:r>
            <w:r>
              <w:rPr>
                <w:b/>
              </w:rPr>
              <w:t>[ã]</w:t>
            </w:r>
            <w:r>
              <w:rPr/>
              <w:t xml:space="preserve"> et les sons </w:t>
            </w:r>
            <w:r>
              <w:rPr/>
              <w:drawing>
                <wp:inline distT="0" distB="0" distL="19050" distR="9525">
                  <wp:extent cx="219075" cy="231140"/>
                  <wp:effectExtent l="0" t="0" r="0" b="0"/>
                  <wp:docPr id="1" name="Imag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31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Mathématique : Géométrie 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  <w:t>Lire la trace écrite sur les types de triangles et tracer-les.</w:t>
            </w:r>
          </w:p>
        </w:tc>
      </w:tr>
      <w:tr>
        <w:trPr/>
        <w:tc>
          <w:tcPr>
            <w:tcW w:w="14144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Deuxième semaine</w:t>
            </w:r>
          </w:p>
        </w:tc>
      </w:tr>
      <w:tr>
        <w:trPr/>
        <w:tc>
          <w:tcPr>
            <w:tcW w:w="28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Lundi</w:t>
            </w:r>
          </w:p>
        </w:tc>
        <w:tc>
          <w:tcPr>
            <w:tcW w:w="28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Mardi</w:t>
            </w:r>
          </w:p>
        </w:tc>
        <w:tc>
          <w:tcPr>
            <w:tcW w:w="28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Mercredi</w:t>
            </w:r>
          </w:p>
        </w:tc>
        <w:tc>
          <w:tcPr>
            <w:tcW w:w="296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Jeudi</w:t>
            </w:r>
          </w:p>
        </w:tc>
        <w:tc>
          <w:tcPr>
            <w:tcW w:w="269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vendredi</w:t>
            </w:r>
          </w:p>
        </w:tc>
      </w:tr>
      <w:tr>
        <w:trPr/>
        <w:tc>
          <w:tcPr>
            <w:tcW w:w="28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Français : Orthographe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  <w:t>Révise les mots invariables de la série 1 à 12.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Mathématique : Fractions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  <w:t>S’exercer sur les fractions et mesures de grandeurs.</w:t>
            </w:r>
          </w:p>
        </w:tc>
        <w:tc>
          <w:tcPr>
            <w:tcW w:w="28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Français : Grammaire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  <w:t>Les compléments de la phrase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Mathématique : opération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  <w:t>Division par un nombre à un chiffre pour les CM1.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  <w:t>Résoudre des problèmes sur la division pour les CM2.</w:t>
            </w:r>
          </w:p>
        </w:tc>
        <w:tc>
          <w:tcPr>
            <w:tcW w:w="28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Français : Conjugaison.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  <w:t>Conjuguer les verbes exceptionnels du 1</w:t>
            </w:r>
            <w:r>
              <w:rPr>
                <w:vertAlign w:val="superscript"/>
              </w:rPr>
              <w:t>er</w:t>
            </w:r>
            <w:r>
              <w:rPr/>
              <w:t xml:space="preserve"> groupe à l’imparfait : lancer, tracer, nager, divulguer et patauger.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Histoire : apprendre les leçons sur le grand mouvement de la population.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6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Français rédaction + géographie.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  <w:t>écrire une trace écrite de 15 lignes sur la consommation du pain.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Mathématique : Opération.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  <w:t>Division par un nombre à deux chiffres pour les CM1.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  <w:t>Résoudre des problèmes sur la division pour les CM2.</w:t>
            </w:r>
          </w:p>
        </w:tc>
        <w:tc>
          <w:tcPr>
            <w:tcW w:w="269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Français : Orthographe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  <w:t xml:space="preserve">S’exercer sur les sons </w:t>
            </w:r>
            <w:r>
              <w:rPr>
                <w:b/>
              </w:rPr>
              <w:t>[ã]</w:t>
            </w:r>
            <w:r>
              <w:rPr/>
              <w:t xml:space="preserve"> et les sons </w:t>
            </w:r>
            <w:r>
              <w:rPr/>
              <w:drawing>
                <wp:inline distT="0" distB="0" distL="19050" distR="9525">
                  <wp:extent cx="219075" cy="231140"/>
                  <wp:effectExtent l="0" t="0" r="0" b="0"/>
                  <wp:docPr id="2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31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Mathématique : Géométrie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  <w:t>Connaître les et dessiner des figures de quadrilatère.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1417" w:right="1417" w:header="0" w:top="568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swiss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rFonts w:cs="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f5e2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5754de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eastAsia="Calibri" w:cs="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625f0f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5754d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625f0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Application>LibreOffice/5.1.6.2$Linux_X86_64 LibreOffice_project/10m0$Build-2</Application>
  <Pages>2</Pages>
  <Words>373</Words>
  <Characters>1875</Characters>
  <CharactersWithSpaces>2172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2020-03-21T13:25:00Z</dcterms:created>
  <dc:creator>secours</dc:creator>
  <dc:description/>
  <dc:language>fr-FR</dc:language>
  <cp:lastModifiedBy>secours</cp:lastModifiedBy>
  <dcterms:modified xsi:type="dcterms:W3CDTF">2020-03-21T14:10:00Z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